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2E" w:rsidRPr="00412FC4" w:rsidRDefault="009C7B73">
      <w:pPr>
        <w:rPr>
          <w:rFonts w:ascii="Times New Roman" w:eastAsia="Times New Roman" w:hAnsi="Times New Roman" w:cs="Times New Roman"/>
          <w:b/>
          <w:sz w:val="44"/>
          <w:szCs w:val="48"/>
        </w:rPr>
      </w:pPr>
      <w:bookmarkStart w:id="0" w:name="_GoBack"/>
      <w:bookmarkEnd w:id="0"/>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w:t>
      </w:r>
      <w:r w:rsidR="00EB0C3C">
        <w:rPr>
          <w:rFonts w:cs="Times New Roman"/>
          <w:b/>
          <w:bCs/>
          <w:spacing w:val="-1"/>
        </w:rPr>
        <w:t>/</w:t>
      </w:r>
      <w:r w:rsidR="0049340C">
        <w:rPr>
          <w:rFonts w:cs="Times New Roman"/>
          <w:b/>
          <w:bCs/>
          <w:spacing w:val="-1"/>
        </w:rPr>
        <w:t>CRN#</w:t>
      </w:r>
      <w:r w:rsidR="00EB0C3C">
        <w:rPr>
          <w:rFonts w:cs="Times New Roman"/>
          <w:b/>
          <w:bCs/>
          <w:spacing w:val="-1"/>
        </w:rPr>
        <w:t>10031</w:t>
      </w:r>
      <w:r w:rsidR="0049340C">
        <w:rPr>
          <w:rFonts w:cs="Times New Roman"/>
          <w:b/>
          <w:bCs/>
          <w:spacing w:val="-1"/>
        </w:rPr>
        <w:t>/W</w:t>
      </w:r>
      <w:r w:rsidR="00EB0C3C">
        <w:rPr>
          <w:rFonts w:cs="Times New Roman"/>
          <w:b/>
          <w:bCs/>
          <w:spacing w:val="-1"/>
        </w:rPr>
        <w:t>01</w:t>
      </w:r>
      <w:r w:rsidR="0049340C">
        <w:rPr>
          <w:rFonts w:cs="Times New Roman"/>
          <w:b/>
          <w:bCs/>
          <w:spacing w:val="-1"/>
        </w:rPr>
        <w:t>/</w:t>
      </w:r>
      <w:r w:rsidR="00CE76C1">
        <w:rPr>
          <w:rFonts w:cs="Times New Roman"/>
          <w:b/>
          <w:bCs/>
          <w:spacing w:val="-1"/>
        </w:rPr>
        <w:t xml:space="preserve">ONLINE from </w:t>
      </w:r>
      <w:r w:rsidR="00EB0C3C">
        <w:rPr>
          <w:rFonts w:cs="Times New Roman"/>
          <w:b/>
          <w:bCs/>
          <w:spacing w:val="-1"/>
        </w:rPr>
        <w:t>August 24,</w:t>
      </w:r>
      <w:r w:rsidR="00CE76C1">
        <w:rPr>
          <w:rFonts w:cs="Times New Roman"/>
          <w:b/>
          <w:bCs/>
          <w:spacing w:val="-1"/>
        </w:rPr>
        <w:t xml:space="preserve"> 2020-</w:t>
      </w:r>
      <w:r w:rsidR="00EB0C3C">
        <w:rPr>
          <w:rFonts w:cs="Times New Roman"/>
          <w:b/>
          <w:bCs/>
          <w:spacing w:val="-1"/>
        </w:rPr>
        <w:t>December 10</w:t>
      </w:r>
      <w:r w:rsidR="00CE76C1">
        <w:rPr>
          <w:rFonts w:cs="Times New Roman"/>
          <w:b/>
          <w:bCs/>
          <w:spacing w:val="-1"/>
        </w:rPr>
        <w:t>, 2020</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w:t>
      </w:r>
      <w:r w:rsidR="00CE76C1">
        <w:rPr>
          <w:rFonts w:cs="Times New Roman"/>
          <w:b/>
          <w:bCs/>
          <w:spacing w:val="-1"/>
        </w:rPr>
        <w:t>5</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rsidR="00CE76C1">
        <w:t>-2020</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EB0C3C">
        <w:rPr>
          <w:b/>
        </w:rPr>
        <w:t>ONLINE</w:t>
      </w:r>
      <w:r>
        <w:rPr>
          <w:b/>
        </w:rPr>
        <w:t xml:space="preserve">, </w:t>
      </w:r>
      <w:r w:rsidR="00EB0C3C">
        <w:rPr>
          <w:b/>
        </w:rPr>
        <w:t>October 5</w:t>
      </w:r>
      <w:r w:rsidR="0049340C">
        <w:rPr>
          <w:b/>
        </w:rPr>
        <w:t>,</w:t>
      </w:r>
      <w:r>
        <w:rPr>
          <w:b/>
        </w:rPr>
        <w:t xml:space="preserve"> 20</w:t>
      </w:r>
      <w:r w:rsidR="00863BD6">
        <w:rPr>
          <w:b/>
        </w:rPr>
        <w:t>20</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EB0C3C">
        <w:rPr>
          <w:b/>
          <w:spacing w:val="-1"/>
        </w:rPr>
        <w:t>ONLINE,</w:t>
      </w:r>
      <w:r w:rsidR="00681D56">
        <w:rPr>
          <w:b/>
          <w:spacing w:val="-1"/>
        </w:rPr>
        <w:t xml:space="preserve"> </w:t>
      </w:r>
      <w:r w:rsidR="00EB0C3C">
        <w:rPr>
          <w:b/>
          <w:spacing w:val="-1"/>
        </w:rPr>
        <w:t>December 10</w:t>
      </w:r>
      <w:r w:rsidR="00681D56">
        <w:rPr>
          <w:b/>
          <w:spacing w:val="-1"/>
        </w:rPr>
        <w:t>, 20</w:t>
      </w:r>
      <w:r w:rsidR="00863BD6">
        <w:rPr>
          <w:b/>
          <w:spacing w:val="-1"/>
        </w:rPr>
        <w:t>20</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EB0C3C">
        <w:rPr>
          <w:rFonts w:ascii="Times New Roman"/>
          <w:b/>
          <w:spacing w:val="-1"/>
          <w:sz w:val="24"/>
        </w:rPr>
        <w:t>:</w:t>
      </w:r>
      <w:r w:rsidR="00525229" w:rsidRPr="002B3FB6">
        <w:rPr>
          <w:rFonts w:ascii="Times New Roman"/>
          <w:b/>
          <w:spacing w:val="-1"/>
          <w:sz w:val="24"/>
        </w:rPr>
        <w:t xml:space="preserve"> </w:t>
      </w:r>
      <w:r w:rsidR="00EB0C3C">
        <w:rPr>
          <w:rFonts w:ascii="Times New Roman"/>
          <w:b/>
          <w:spacing w:val="-1"/>
          <w:sz w:val="24"/>
        </w:rPr>
        <w:t>ONLINE,</w:t>
      </w:r>
      <w:r w:rsidR="00182CB2">
        <w:rPr>
          <w:rFonts w:ascii="Times New Roman"/>
          <w:b/>
          <w:spacing w:val="-1"/>
          <w:sz w:val="24"/>
        </w:rPr>
        <w:t xml:space="preserve"> </w:t>
      </w:r>
      <w:r w:rsidR="00EB0C3C">
        <w:rPr>
          <w:rFonts w:ascii="Times New Roman"/>
          <w:b/>
          <w:spacing w:val="-1"/>
          <w:sz w:val="24"/>
        </w:rPr>
        <w:t>October 29, 2020</w:t>
      </w:r>
      <w:r w:rsidR="00182CB2">
        <w:rPr>
          <w:rFonts w:ascii="Times New Roman"/>
          <w:b/>
          <w:spacing w:val="-1"/>
          <w:sz w:val="24"/>
        </w:rPr>
        <w:t xml:space="preserve">: </w:t>
      </w:r>
      <w:r w:rsidR="00863BD6">
        <w:rPr>
          <w:rFonts w:ascii="Times New Roman"/>
          <w:b/>
          <w:spacing w:val="-1"/>
          <w:sz w:val="24"/>
        </w:rPr>
        <w:t>3</w:t>
      </w:r>
      <w:r w:rsidR="00182CB2">
        <w:rPr>
          <w:rFonts w:ascii="Times New Roman"/>
          <w:b/>
          <w:spacing w:val="-1"/>
          <w:sz w:val="24"/>
        </w:rPr>
        <w:t>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863BD6">
        <w:rPr>
          <w:rFonts w:ascii="Times New Roman"/>
          <w:b/>
          <w:spacing w:val="1"/>
          <w:sz w:val="24"/>
        </w:rPr>
        <w:t>5</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D4658E" w:rsidRPr="00D4658E" w:rsidRDefault="00C42A94" w:rsidP="00D4658E">
      <w:pPr>
        <w:pStyle w:val="BodyText"/>
        <w:numPr>
          <w:ilvl w:val="0"/>
          <w:numId w:val="4"/>
        </w:numPr>
        <w:tabs>
          <w:tab w:val="left" w:pos="360"/>
        </w:tabs>
        <w:spacing w:before="21"/>
        <w:ind w:right="248"/>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w:t>
      </w:r>
      <w:r w:rsidR="00863BD6">
        <w:rPr>
          <w:b/>
          <w:spacing w:val="-1"/>
        </w:rPr>
        <w:t>:</w:t>
      </w:r>
      <w:r w:rsidR="0076160D">
        <w:rPr>
          <w:b/>
          <w:spacing w:val="-1"/>
        </w:rPr>
        <w:t xml:space="preserve"> </w:t>
      </w:r>
      <w:r w:rsidR="00EB0C3C">
        <w:rPr>
          <w:b/>
          <w:spacing w:val="-1"/>
        </w:rPr>
        <w:t>September 11</w:t>
      </w:r>
      <w:r w:rsidR="0076160D">
        <w:rPr>
          <w:b/>
          <w:spacing w:val="-1"/>
        </w:rPr>
        <w:t>, 2020</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EB0C3C">
        <w:rPr>
          <w:bCs/>
        </w:rPr>
        <w:t>October 30</w:t>
      </w:r>
      <w:r w:rsidR="00863BD6">
        <w:rPr>
          <w:bCs/>
        </w:rPr>
        <w:t>,</w:t>
      </w:r>
      <w:r w:rsidR="00182CB2">
        <w:rPr>
          <w:bCs/>
        </w:rPr>
        <w:t xml:space="preserve"> 20</w:t>
      </w:r>
      <w:r w:rsidR="00863BD6">
        <w:rPr>
          <w:bCs/>
        </w:rPr>
        <w:t>20</w:t>
      </w:r>
      <w:r w:rsidR="00182CB2">
        <w:rPr>
          <w:bCs/>
        </w:rPr>
        <w:t xml:space="preserve"> for CRN#</w:t>
      </w:r>
      <w:r w:rsidR="00EB0C3C">
        <w:rPr>
          <w:bCs/>
        </w:rPr>
        <w:t>10031</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E1689C"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w:t>
        </w:r>
        <w:r w:rsidR="00AE57FA" w:rsidRPr="00AE57FA">
          <w:rPr>
            <w:rStyle w:val="Hyperlink"/>
            <w:bCs/>
          </w:rPr>
          <w:lastRenderedPageBreak/>
          <w:t>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EB0C3C">
        <w:rPr>
          <w:b/>
          <w:bCs/>
        </w:rPr>
        <w:t>10031</w:t>
      </w:r>
      <w:r w:rsidR="008C5CEC">
        <w:rPr>
          <w:b/>
          <w:bCs/>
        </w:rPr>
        <w:t xml:space="preserve"> </w:t>
      </w:r>
      <w:r w:rsidR="00D4658E">
        <w:rPr>
          <w:b/>
          <w:bCs/>
        </w:rPr>
        <w:t>is</w:t>
      </w:r>
      <w:r w:rsidR="008C5CEC">
        <w:rPr>
          <w:b/>
          <w:bCs/>
        </w:rPr>
        <w:t xml:space="preserve"> f</w:t>
      </w:r>
      <w:r w:rsidR="0048439F">
        <w:rPr>
          <w:b/>
          <w:bCs/>
        </w:rPr>
        <w:t xml:space="preserve">rom </w:t>
      </w:r>
      <w:r w:rsidR="00881620">
        <w:rPr>
          <w:b/>
          <w:bCs/>
        </w:rPr>
        <w:t xml:space="preserve">Tuesday, </w:t>
      </w:r>
      <w:r w:rsidR="00EB0C3C">
        <w:rPr>
          <w:b/>
          <w:bCs/>
        </w:rPr>
        <w:t>September 1</w:t>
      </w:r>
      <w:r w:rsidR="00881620">
        <w:rPr>
          <w:b/>
          <w:bCs/>
        </w:rPr>
        <w:t>, 2020</w:t>
      </w:r>
      <w:r w:rsidR="0048439F">
        <w:rPr>
          <w:b/>
          <w:bCs/>
        </w:rPr>
        <w:t>-</w:t>
      </w:r>
      <w:r w:rsidR="00881620">
        <w:rPr>
          <w:b/>
          <w:bCs/>
        </w:rPr>
        <w:t>Thursday</w:t>
      </w:r>
      <w:r w:rsidR="0048439F">
        <w:rPr>
          <w:b/>
          <w:bCs/>
        </w:rPr>
        <w:t xml:space="preserve">, </w:t>
      </w:r>
      <w:r w:rsidR="00EB0C3C">
        <w:rPr>
          <w:b/>
          <w:bCs/>
        </w:rPr>
        <w:t>September 10</w:t>
      </w:r>
      <w:r w:rsidR="00881620">
        <w:rPr>
          <w:b/>
          <w:bCs/>
        </w:rPr>
        <w:t>, 2020</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E86A36" w:rsidRDefault="00CB2703" w:rsidP="00E86A36">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w:t>
      </w:r>
      <w:r w:rsidRPr="00CB2703">
        <w:rPr>
          <w:rFonts w:ascii="Times New Roman"/>
          <w:spacing w:val="-1"/>
          <w:sz w:val="24"/>
        </w:rPr>
        <w:lastRenderedPageBreak/>
        <w:t xml:space="preserve">admissions catalog and the student handbook. Any student(s) cheating </w:t>
      </w:r>
      <w:r w:rsidR="00E86A36" w:rsidRPr="00CB2703">
        <w:rPr>
          <w:rFonts w:ascii="Times New Roman"/>
          <w:spacing w:val="-1"/>
          <w:sz w:val="24"/>
        </w:rPr>
        <w:t>on an exam will receive a zero on the exam. This cannot be replaced with the final score and the professor at his/her discretion can withdraw you from the class.</w:t>
      </w:r>
    </w:p>
    <w:p w:rsidR="00E86A36" w:rsidRDefault="00CB2703" w:rsidP="00E86A36">
      <w:pPr>
        <w:ind w:left="180"/>
        <w:rPr>
          <w:rFonts w:ascii="Times New Roman"/>
          <w:spacing w:val="-1"/>
          <w:sz w:val="24"/>
        </w:rPr>
      </w:pPr>
      <w:r w:rsidRPr="00CB2703">
        <w:rPr>
          <w:rFonts w:ascii="Times New Roman"/>
          <w:spacing w:val="-1"/>
          <w:sz w:val="24"/>
        </w:rPr>
        <w:t xml:space="preserve"> </w:t>
      </w:r>
    </w:p>
    <w:p w:rsidR="00E86A36" w:rsidRDefault="00E86A36" w:rsidP="00E86A36">
      <w:pPr>
        <w:ind w:left="180"/>
        <w:rPr>
          <w:rFonts w:ascii="Times New Roman"/>
          <w:spacing w:val="-1"/>
          <w:sz w:val="24"/>
        </w:rPr>
      </w:pPr>
    </w:p>
    <w:p w:rsidR="00E86A36" w:rsidRPr="00E86A36" w:rsidRDefault="00E86A36" w:rsidP="00E86A36">
      <w:pPr>
        <w:pStyle w:val="BodyText"/>
        <w:numPr>
          <w:ilvl w:val="0"/>
          <w:numId w:val="4"/>
        </w:numPr>
        <w:tabs>
          <w:tab w:val="left" w:pos="560"/>
        </w:tabs>
        <w:ind w:left="200" w:right="372" w:hanging="10"/>
        <w:jc w:val="left"/>
        <w:rPr>
          <w:b/>
          <w:bCs/>
        </w:rPr>
      </w:pPr>
      <w:r w:rsidRPr="00E86A36">
        <w:rPr>
          <w:b/>
          <w:bCs/>
        </w:rPr>
        <w:t>Learning Support (tutoring, Library and tech support):</w:t>
      </w:r>
    </w:p>
    <w:p w:rsidR="00E86A36" w:rsidRPr="00E86A36" w:rsidRDefault="00E86A36" w:rsidP="00E86A36">
      <w:pPr>
        <w:ind w:left="180"/>
        <w:rPr>
          <w:rFonts w:ascii="Times New Roman"/>
          <w:spacing w:val="-1"/>
          <w:sz w:val="24"/>
        </w:rPr>
      </w:pPr>
    </w:p>
    <w:p w:rsidR="00E86A36" w:rsidRPr="00E86A36" w:rsidRDefault="00E86A36" w:rsidP="00E86A36">
      <w:pPr>
        <w:ind w:left="180"/>
        <w:rPr>
          <w:rFonts w:ascii="Times New Roman"/>
          <w:spacing w:val="-1"/>
          <w:sz w:val="24"/>
        </w:rPr>
      </w:pPr>
      <w:r w:rsidRPr="00E86A36">
        <w:rPr>
          <w:rFonts w:ascii="Times New Roman"/>
          <w:spacing w:val="-1"/>
          <w:sz w:val="24"/>
        </w:rPr>
        <w:t>Distance Tutoring &amp; Technology Support at Valencia: You can easily access Valencia</w:t>
      </w:r>
      <w:r w:rsidRPr="00E86A36">
        <w:rPr>
          <w:rFonts w:ascii="Times New Roman"/>
          <w:spacing w:val="-1"/>
          <w:sz w:val="24"/>
        </w:rPr>
        <w:t>’</w:t>
      </w:r>
      <w:r w:rsidRPr="00E86A36">
        <w:rPr>
          <w:rFonts w:ascii="Times New Roman"/>
          <w:spacing w:val="-1"/>
          <w:sz w:val="24"/>
        </w:rPr>
        <w:t>s free distance tutoring and tech support from a computer, laptop or mobile device.</w:t>
      </w:r>
    </w:p>
    <w:p w:rsidR="00E86A36" w:rsidRPr="00E86A36" w:rsidRDefault="00E86A36" w:rsidP="00E86A36">
      <w:pPr>
        <w:ind w:left="180"/>
        <w:rPr>
          <w:rFonts w:ascii="Times New Roman"/>
          <w:spacing w:val="-1"/>
          <w:sz w:val="24"/>
        </w:rPr>
      </w:pPr>
    </w:p>
    <w:p w:rsidR="00E86A36" w:rsidRPr="00E86A36" w:rsidRDefault="00E86A36" w:rsidP="00E86A36">
      <w:pPr>
        <w:ind w:left="180"/>
        <w:rPr>
          <w:rFonts w:ascii="Times New Roman"/>
          <w:spacing w:val="-1"/>
          <w:sz w:val="24"/>
        </w:rPr>
      </w:pPr>
      <w:r w:rsidRPr="00E86A36">
        <w:rPr>
          <w:rFonts w:ascii="Times New Roman"/>
          <w:spacing w:val="-1"/>
          <w:sz w:val="24"/>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rsidR="00E86A36" w:rsidRPr="00E86A36" w:rsidRDefault="00E86A36" w:rsidP="00E86A36">
      <w:pPr>
        <w:ind w:left="180"/>
        <w:rPr>
          <w:rFonts w:ascii="Times New Roman"/>
          <w:spacing w:val="-1"/>
          <w:sz w:val="24"/>
        </w:rPr>
      </w:pPr>
    </w:p>
    <w:p w:rsidR="00E86A36" w:rsidRPr="00E86A36" w:rsidRDefault="00E86A36" w:rsidP="00E86A36">
      <w:pPr>
        <w:ind w:left="180"/>
        <w:rPr>
          <w:rFonts w:ascii="Times New Roman"/>
          <w:spacing w:val="-1"/>
          <w:sz w:val="24"/>
        </w:rPr>
      </w:pPr>
      <w:r w:rsidRPr="00E86A36">
        <w:rPr>
          <w:rFonts w:ascii="Times New Roman"/>
          <w:spacing w:val="-1"/>
          <w:sz w:val="24"/>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E86A36">
        <w:rPr>
          <w:rFonts w:ascii="Times New Roman"/>
          <w:spacing w:val="-1"/>
          <w:sz w:val="24"/>
        </w:rPr>
        <w:t>MovieMaker</w:t>
      </w:r>
      <w:proofErr w:type="spellEnd"/>
      <w:r w:rsidRPr="00E86A36">
        <w:rPr>
          <w:rFonts w:ascii="Times New Roman"/>
          <w:spacing w:val="-1"/>
          <w:sz w:val="24"/>
        </w:rPr>
        <w:t xml:space="preserve">) and converting documents from a Mac to PC. Tech support is available live (on-demand) via Zoom, by appointment, or via email. Students are encouraged to use the 24/7 Canvas Help located inside Canvas by clicking on the </w:t>
      </w:r>
      <w:r w:rsidRPr="00E86A36">
        <w:rPr>
          <w:rFonts w:ascii="Times New Roman"/>
          <w:spacing w:val="-1"/>
          <w:sz w:val="24"/>
        </w:rPr>
        <w:t>“</w:t>
      </w:r>
      <w:r w:rsidRPr="00E86A36">
        <w:rPr>
          <w:rFonts w:ascii="Times New Roman"/>
          <w:spacing w:val="-1"/>
          <w:sz w:val="24"/>
        </w:rPr>
        <w:t>Help</w:t>
      </w:r>
      <w:r w:rsidRPr="00E86A36">
        <w:rPr>
          <w:rFonts w:ascii="Times New Roman"/>
          <w:spacing w:val="-1"/>
          <w:sz w:val="24"/>
        </w:rPr>
        <w:t>”</w:t>
      </w:r>
      <w:r w:rsidRPr="00E86A36">
        <w:rPr>
          <w:rFonts w:ascii="Times New Roman"/>
          <w:spacing w:val="-1"/>
          <w:sz w:val="24"/>
        </w:rPr>
        <w:t xml:space="preserve"> icon.</w:t>
      </w:r>
    </w:p>
    <w:p w:rsidR="00E86A36" w:rsidRPr="00E86A36" w:rsidRDefault="00E86A36" w:rsidP="00E86A36">
      <w:pPr>
        <w:ind w:left="180"/>
        <w:rPr>
          <w:rFonts w:ascii="Times New Roman"/>
          <w:spacing w:val="-1"/>
          <w:sz w:val="24"/>
        </w:rPr>
      </w:pPr>
    </w:p>
    <w:p w:rsidR="00E86A36" w:rsidRPr="00E86A36" w:rsidRDefault="00E86A36" w:rsidP="00E86A36">
      <w:pPr>
        <w:ind w:left="180"/>
        <w:rPr>
          <w:rFonts w:ascii="Times New Roman"/>
          <w:spacing w:val="-1"/>
          <w:sz w:val="24"/>
        </w:rPr>
      </w:pPr>
      <w:r w:rsidRPr="00E86A36">
        <w:rPr>
          <w:rFonts w:ascii="Times New Roman"/>
          <w:spacing w:val="-1"/>
          <w:sz w:val="24"/>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rsidR="00E86A36" w:rsidRPr="00E86A36" w:rsidRDefault="00E86A36" w:rsidP="00E86A36">
      <w:pPr>
        <w:ind w:left="180"/>
        <w:rPr>
          <w:rFonts w:ascii="Times New Roman"/>
          <w:spacing w:val="-1"/>
          <w:sz w:val="24"/>
        </w:rPr>
      </w:pPr>
    </w:p>
    <w:p w:rsidR="00E86A36" w:rsidRPr="00E86A36" w:rsidRDefault="00E86A36" w:rsidP="00E86A36">
      <w:pPr>
        <w:ind w:left="180"/>
        <w:rPr>
          <w:rFonts w:ascii="Times New Roman"/>
          <w:spacing w:val="-1"/>
          <w:sz w:val="24"/>
        </w:rPr>
      </w:pPr>
      <w:r w:rsidRPr="00E86A36">
        <w:rPr>
          <w:rFonts w:ascii="Times New Roman"/>
          <w:spacing w:val="-1"/>
          <w:sz w:val="24"/>
        </w:rPr>
        <w:t>Hours of Operation:</w:t>
      </w:r>
    </w:p>
    <w:p w:rsidR="00E86A36" w:rsidRPr="00E86A36" w:rsidRDefault="00E86A36" w:rsidP="00E86A36">
      <w:pPr>
        <w:ind w:left="180"/>
        <w:rPr>
          <w:rFonts w:ascii="Times New Roman"/>
          <w:spacing w:val="-1"/>
          <w:sz w:val="24"/>
        </w:rPr>
      </w:pPr>
    </w:p>
    <w:p w:rsidR="00E86A36" w:rsidRPr="00E86A36" w:rsidRDefault="00E86A36" w:rsidP="00E86A36">
      <w:pPr>
        <w:ind w:left="180"/>
        <w:rPr>
          <w:rFonts w:ascii="Times New Roman"/>
          <w:spacing w:val="-1"/>
          <w:sz w:val="24"/>
        </w:rPr>
      </w:pPr>
      <w:r w:rsidRPr="00E86A36">
        <w:rPr>
          <w:rFonts w:ascii="Times New Roman"/>
          <w:spacing w:val="-1"/>
          <w:sz w:val="24"/>
        </w:rPr>
        <w:t xml:space="preserve">Monday-Friday: 8 am </w:t>
      </w:r>
      <w:r w:rsidRPr="00E86A36">
        <w:rPr>
          <w:rFonts w:ascii="Times New Roman"/>
          <w:spacing w:val="-1"/>
          <w:sz w:val="24"/>
        </w:rPr>
        <w:t>–</w:t>
      </w:r>
      <w:r w:rsidRPr="00E86A36">
        <w:rPr>
          <w:rFonts w:ascii="Times New Roman"/>
          <w:spacing w:val="-1"/>
          <w:sz w:val="24"/>
        </w:rPr>
        <w:t xml:space="preserve"> 10 pm</w:t>
      </w:r>
    </w:p>
    <w:p w:rsidR="00E86A36" w:rsidRPr="00E86A36" w:rsidRDefault="00E86A36" w:rsidP="00E86A36">
      <w:pPr>
        <w:ind w:left="180"/>
        <w:rPr>
          <w:rFonts w:ascii="Times New Roman"/>
          <w:spacing w:val="-1"/>
          <w:sz w:val="24"/>
        </w:rPr>
      </w:pPr>
    </w:p>
    <w:p w:rsidR="00CB2703" w:rsidRDefault="00E86A36" w:rsidP="00E86A36">
      <w:pPr>
        <w:ind w:left="180"/>
        <w:rPr>
          <w:rFonts w:ascii="Times New Roman"/>
          <w:spacing w:val="-1"/>
          <w:sz w:val="24"/>
        </w:rPr>
      </w:pPr>
      <w:r w:rsidRPr="00E86A36">
        <w:rPr>
          <w:rFonts w:ascii="Times New Roman"/>
          <w:spacing w:val="-1"/>
          <w:sz w:val="24"/>
        </w:rPr>
        <w:t xml:space="preserve">Saturday &amp; Sunday: 9 am </w:t>
      </w:r>
      <w:r w:rsidRPr="00E86A36">
        <w:rPr>
          <w:rFonts w:ascii="Times New Roman"/>
          <w:spacing w:val="-1"/>
          <w:sz w:val="24"/>
        </w:rPr>
        <w:t>–</w:t>
      </w:r>
      <w:r w:rsidRPr="00E86A36">
        <w:rPr>
          <w:rFonts w:ascii="Times New Roman"/>
          <w:spacing w:val="-1"/>
          <w:sz w:val="24"/>
        </w:rPr>
        <w:t xml:space="preserve"> 7 </w:t>
      </w:r>
      <w:r>
        <w:rPr>
          <w:rFonts w:ascii="Times New Roman"/>
          <w:spacing w:val="-1"/>
          <w:sz w:val="24"/>
        </w:rPr>
        <w:t>pm</w:t>
      </w:r>
    </w:p>
    <w:p w:rsidR="00E86A36" w:rsidRDefault="00E86A36" w:rsidP="002047B4">
      <w:pPr>
        <w:ind w:left="180"/>
        <w:rPr>
          <w:rFonts w:ascii="Times New Roman"/>
          <w:spacing w:val="-1"/>
          <w:sz w:val="24"/>
        </w:rPr>
      </w:pPr>
    </w:p>
    <w:p w:rsidR="00E86A36" w:rsidRDefault="00E86A36" w:rsidP="002047B4">
      <w:pPr>
        <w:ind w:left="180"/>
        <w:rPr>
          <w:rFonts w:ascii="Times New Roman"/>
          <w:spacing w:val="-1"/>
          <w:sz w:val="24"/>
        </w:rPr>
      </w:pP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lastRenderedPageBreak/>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lastRenderedPageBreak/>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A3DBF"/>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704E23"/>
    <w:rsid w:val="00734562"/>
    <w:rsid w:val="00760A99"/>
    <w:rsid w:val="0076160D"/>
    <w:rsid w:val="00822D1D"/>
    <w:rsid w:val="00863BD6"/>
    <w:rsid w:val="00881620"/>
    <w:rsid w:val="008B5A88"/>
    <w:rsid w:val="008C5CEC"/>
    <w:rsid w:val="00906E6B"/>
    <w:rsid w:val="009110A1"/>
    <w:rsid w:val="009202E9"/>
    <w:rsid w:val="009A7528"/>
    <w:rsid w:val="009C7B73"/>
    <w:rsid w:val="00A6297C"/>
    <w:rsid w:val="00A7383F"/>
    <w:rsid w:val="00A856F4"/>
    <w:rsid w:val="00AA6605"/>
    <w:rsid w:val="00AE57FA"/>
    <w:rsid w:val="00AE689A"/>
    <w:rsid w:val="00B52722"/>
    <w:rsid w:val="00B76553"/>
    <w:rsid w:val="00B92B8C"/>
    <w:rsid w:val="00B92F6F"/>
    <w:rsid w:val="00BB61DF"/>
    <w:rsid w:val="00BB707C"/>
    <w:rsid w:val="00BE2FA2"/>
    <w:rsid w:val="00BE4CA1"/>
    <w:rsid w:val="00BE743F"/>
    <w:rsid w:val="00BF21B2"/>
    <w:rsid w:val="00C16E35"/>
    <w:rsid w:val="00C42A94"/>
    <w:rsid w:val="00CB08F5"/>
    <w:rsid w:val="00CB1C30"/>
    <w:rsid w:val="00CB2703"/>
    <w:rsid w:val="00CE76C1"/>
    <w:rsid w:val="00D00B00"/>
    <w:rsid w:val="00D32292"/>
    <w:rsid w:val="00D4658E"/>
    <w:rsid w:val="00D54996"/>
    <w:rsid w:val="00D66294"/>
    <w:rsid w:val="00D668F3"/>
    <w:rsid w:val="00D705DF"/>
    <w:rsid w:val="00D805A0"/>
    <w:rsid w:val="00DA42B0"/>
    <w:rsid w:val="00DB5AA3"/>
    <w:rsid w:val="00DB67BA"/>
    <w:rsid w:val="00DC29D1"/>
    <w:rsid w:val="00DE7D79"/>
    <w:rsid w:val="00E1689C"/>
    <w:rsid w:val="00E80820"/>
    <w:rsid w:val="00E852E2"/>
    <w:rsid w:val="00E86A36"/>
    <w:rsid w:val="00EA3153"/>
    <w:rsid w:val="00EB0C3C"/>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Anna Scolaro</cp:lastModifiedBy>
  <cp:revision>2</cp:revision>
  <cp:lastPrinted>2015-09-30T14:01:00Z</cp:lastPrinted>
  <dcterms:created xsi:type="dcterms:W3CDTF">2020-08-21T19:41:00Z</dcterms:created>
  <dcterms:modified xsi:type="dcterms:W3CDTF">2020-08-21T19:41:00Z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